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 A"/>
        <w:jc w:val="both"/>
      </w:pPr>
    </w:p>
    <w:p>
      <w:pPr>
        <w:pStyle w:val="Corp A"/>
        <w:jc w:val="center"/>
        <w:rPr>
          <w:sz w:val="24"/>
          <w:szCs w:val="24"/>
        </w:rPr>
      </w:pPr>
    </w:p>
    <w:p>
      <w:pPr>
        <w:pStyle w:val="Corp A"/>
        <w:jc w:val="center"/>
        <w:rPr>
          <w:rFonts w:ascii="Arial Unicode MS" w:cs="Arial Unicode MS" w:hAnsi="Arial Unicode MS" w:eastAsia="Arial Unicode MS"/>
          <w:sz w:val="24"/>
          <w:szCs w:val="24"/>
        </w:rPr>
      </w:pPr>
      <w:r>
        <w:rPr>
          <w:b w:val="1"/>
          <w:bCs w:val="1"/>
          <w:sz w:val="24"/>
          <w:szCs w:val="24"/>
          <w:rtl w:val="0"/>
          <w:lang w:val="en-US"/>
        </w:rPr>
        <w:t xml:space="preserve">REGULAMENTUL CAMPANIEI PROMOTIONALE </w:t>
      </w:r>
      <w:r>
        <w:rPr>
          <w:b w:val="1"/>
          <w:bCs w:val="1"/>
          <w:sz w:val="24"/>
          <w:szCs w:val="24"/>
          <w:rtl w:val="0"/>
          <w:lang w:val="en-US"/>
        </w:rPr>
        <w:t>„</w:t>
      </w:r>
      <w:r>
        <w:rPr>
          <w:b w:val="1"/>
          <w:bCs w:val="1"/>
          <w:sz w:val="24"/>
          <w:szCs w:val="24"/>
          <w:rtl w:val="0"/>
          <w:lang w:val="de-DE"/>
        </w:rPr>
        <w:t>INNOIESTE-TI PARCUL DE INCHIRIERI</w:t>
      </w:r>
      <w:r>
        <w:rPr>
          <w:b w:val="1"/>
          <w:bCs w:val="1"/>
          <w:sz w:val="24"/>
          <w:szCs w:val="24"/>
          <w:rtl w:val="0"/>
          <w:lang w:val="de-DE"/>
        </w:rPr>
        <w:t xml:space="preserve"> … </w:t>
      </w:r>
      <w:r>
        <w:rPr>
          <w:b w:val="1"/>
          <w:bCs w:val="1"/>
          <w:sz w:val="24"/>
          <w:szCs w:val="24"/>
          <w:rtl w:val="0"/>
          <w:lang w:val="de-DE"/>
        </w:rPr>
        <w:t>SI NU NUMAI</w:t>
      </w:r>
      <w:r>
        <w:rPr>
          <w:b w:val="1"/>
          <w:bCs w:val="1"/>
          <w:sz w:val="24"/>
          <w:szCs w:val="24"/>
          <w:rtl w:val="0"/>
          <w:lang w:val="en-US"/>
        </w:rPr>
        <w:t>”</w:t>
      </w:r>
    </w:p>
    <w:p>
      <w:pPr>
        <w:pStyle w:val="Corp A"/>
        <w:jc w:val="both"/>
      </w:pPr>
    </w:p>
    <w:p>
      <w:pPr>
        <w:pStyle w:val="Corp A"/>
        <w:jc w:val="both"/>
      </w:pPr>
    </w:p>
    <w:p>
      <w:pPr>
        <w:pStyle w:val="Corp A"/>
        <w:jc w:val="both"/>
        <w:rPr>
          <w:rFonts w:ascii="Arial Unicode MS" w:cs="Arial Unicode MS" w:hAnsi="Arial Unicode MS" w:eastAsia="Arial Unicode MS"/>
        </w:rPr>
      </w:pPr>
      <w:r>
        <w:rPr>
          <w:b w:val="1"/>
          <w:bCs w:val="1"/>
          <w:rtl w:val="0"/>
          <w:lang w:val="en-US"/>
        </w:rPr>
        <w:t>I. ORGANIZATOR</w:t>
      </w:r>
    </w:p>
    <w:p>
      <w:pPr>
        <w:pStyle w:val="Corp A"/>
        <w:jc w:val="both"/>
      </w:pPr>
      <w:r>
        <w:rPr>
          <w:rtl w:val="0"/>
          <w:lang w:val="en-US"/>
        </w:rPr>
        <w:t xml:space="preserve">1. Organizatorul campaniei promotionale </w:t>
      </w:r>
      <w:r>
        <w:rPr>
          <w:rtl w:val="0"/>
          <w:lang w:val="en-US"/>
        </w:rPr>
        <w:t>„</w:t>
      </w:r>
      <w:r>
        <w:rPr>
          <w:rtl w:val="0"/>
          <w:lang w:val="de-DE"/>
        </w:rPr>
        <w:t>INNOIESTE-TI PARCUL DE INCHIRIERI</w:t>
      </w:r>
      <w:r>
        <w:rPr>
          <w:rtl w:val="0"/>
          <w:lang w:val="en-US"/>
        </w:rPr>
        <w:t>”</w:t>
      </w:r>
      <w:r>
        <w:rPr>
          <w:rtl w:val="0"/>
          <w:lang w:val="en-US"/>
        </w:rPr>
        <w:t xml:space="preserve">, denumita in continuare </w:t>
      </w:r>
      <w:r>
        <w:rPr>
          <w:rFonts w:ascii="Arial Unicode MS" w:hAnsi="Arial Unicode MS" w:hint="default"/>
          <w:rtl w:val="1"/>
          <w:lang w:val="ar-SA" w:bidi="ar-SA"/>
        </w:rPr>
        <w:t>“</w:t>
      </w:r>
      <w:r>
        <w:rPr>
          <w:rtl w:val="0"/>
          <w:lang w:val="it-IT"/>
        </w:rPr>
        <w:t>Campania</w:t>
      </w:r>
      <w:r>
        <w:rPr>
          <w:rtl w:val="0"/>
          <w:lang w:val="en-US"/>
        </w:rPr>
        <w:t>”</w:t>
      </w:r>
      <w:r>
        <w:rPr>
          <w:rtl w:val="0"/>
          <w:lang w:val="en-US"/>
        </w:rPr>
        <w:t>,</w:t>
      </w:r>
      <w:r>
        <w:rPr>
          <w:rtl w:val="0"/>
          <w:lang w:val="es-ES_tradnl"/>
        </w:rPr>
        <w:t xml:space="preserve"> este </w:t>
      </w:r>
      <w:r>
        <w:rPr>
          <w:rtl w:val="0"/>
          <w:lang w:val="en-US"/>
        </w:rPr>
        <w:t>SC CMC MOTO CLASS COMPANY SRL., cu sediul in Tunari, com. Tunari. str. Bradului nr. 2B, jud. Ilfov, inregistrata sub Cod Unic de Inregistrare nr. 36145193, atribut fiscal RO</w:t>
      </w:r>
    </w:p>
    <w:p>
      <w:pPr>
        <w:pStyle w:val="Corp A"/>
        <w:jc w:val="both"/>
      </w:pPr>
      <w:r>
        <w:rPr>
          <w:rtl w:val="0"/>
          <w:lang w:val="en-US"/>
        </w:rPr>
        <w:t xml:space="preserve">2. Campania este organizata pe baza prezentului regulament oficial (denumit in continuare </w:t>
      </w:r>
      <w:r>
        <w:rPr>
          <w:rtl w:val="0"/>
          <w:lang w:val="en-US"/>
        </w:rPr>
        <w:t>„</w:t>
      </w:r>
      <w:r>
        <w:rPr>
          <w:rtl w:val="0"/>
          <w:lang w:val="en-US"/>
        </w:rPr>
        <w:t>Regulamentul</w:t>
      </w:r>
      <w:r>
        <w:rPr>
          <w:rtl w:val="0"/>
          <w:lang w:val="en-US"/>
        </w:rPr>
        <w:t>”</w:t>
      </w:r>
      <w:r>
        <w:rPr>
          <w:rtl w:val="0"/>
          <w:lang w:val="en-US"/>
        </w:rPr>
        <w:t>) care este obligatoriu pentru toti Participantii.</w:t>
      </w:r>
    </w:p>
    <w:p>
      <w:pPr>
        <w:pStyle w:val="Corp A"/>
        <w:jc w:val="both"/>
      </w:pPr>
      <w:r>
        <w:rPr>
          <w:rtl w:val="0"/>
          <w:lang w:val="en-US"/>
        </w:rPr>
        <w:t>3. Participarea la Campanie implica acceptarea de catre Participanti a prevederilor prezentului Regulament precum si obligativitatea respectarii integrale a acestuia. Prin participarea la prezenta Campanie, Participantii vor fi considerati a fi citit, inteles si acceptat integral prevederile prezentului Regulament.</w:t>
      </w:r>
    </w:p>
    <w:p>
      <w:pPr>
        <w:pStyle w:val="Corp A"/>
        <w:jc w:val="both"/>
      </w:pPr>
      <w:r>
        <w:rPr>
          <w:rtl w:val="0"/>
          <w:lang w:val="en-US"/>
        </w:rPr>
        <w:t>4. Regulamentul precum si detaliile Campaniei sunt disponibile oricarui solicitant, in mod gratuit, pe intreaga durata a Campaniei pe site-ul oficial al Organizatorului (www.atvrom</w:t>
      </w:r>
      <w:r>
        <w:rPr>
          <w:rtl w:val="0"/>
          <w:lang w:val="it-IT"/>
        </w:rPr>
        <w:t>.ro).</w:t>
      </w:r>
    </w:p>
    <w:p>
      <w:pPr>
        <w:pStyle w:val="Corp A"/>
        <w:jc w:val="both"/>
      </w:pPr>
    </w:p>
    <w:p>
      <w:pPr>
        <w:pStyle w:val="Corp A"/>
        <w:jc w:val="both"/>
        <w:rPr>
          <w:rFonts w:ascii="Arial Unicode MS" w:cs="Arial Unicode MS" w:hAnsi="Arial Unicode MS" w:eastAsia="Arial Unicode MS"/>
          <w:lang w:val="es-ES_tradnl"/>
        </w:rPr>
      </w:pPr>
      <w:r>
        <w:rPr>
          <w:b w:val="1"/>
          <w:bCs w:val="1"/>
          <w:rtl w:val="0"/>
          <w:lang w:val="es-ES_tradnl"/>
        </w:rPr>
        <w:t>II. LOCUL DESFASURARII CAMPANIEI</w:t>
      </w:r>
    </w:p>
    <w:p>
      <w:pPr>
        <w:pStyle w:val="Corp A"/>
        <w:numPr>
          <w:ilvl w:val="0"/>
          <w:numId w:val="2"/>
        </w:numPr>
        <w:jc w:val="both"/>
        <w:rPr>
          <w:lang w:val="en-US"/>
        </w:rPr>
      </w:pPr>
      <w:r>
        <w:rPr>
          <w:rtl w:val="0"/>
          <w:lang w:val="en-US"/>
        </w:rPr>
        <w:t xml:space="preserve">Campania se desfasoara  in toate punctele de lucru ale CMC MOTO CLASS COMPANY din Bucuresti, Pitesti, Timisoara, Iasi, Piatra Neamt. </w:t>
      </w:r>
    </w:p>
    <w:p>
      <w:pPr>
        <w:pStyle w:val="Corp A"/>
        <w:jc w:val="both"/>
      </w:pPr>
    </w:p>
    <w:p>
      <w:pPr>
        <w:pStyle w:val="Corp A"/>
        <w:jc w:val="both"/>
        <w:rPr>
          <w:rFonts w:ascii="Arial Unicode MS" w:cs="Arial Unicode MS" w:hAnsi="Arial Unicode MS" w:eastAsia="Arial Unicode MS"/>
          <w:lang w:val="it-IT"/>
        </w:rPr>
      </w:pPr>
      <w:r>
        <w:rPr>
          <w:b w:val="1"/>
          <w:bCs w:val="1"/>
          <w:rtl w:val="0"/>
          <w:lang w:val="it-IT"/>
        </w:rPr>
        <w:t>III. DURATA CAMPANIEI</w:t>
      </w:r>
    </w:p>
    <w:p>
      <w:pPr>
        <w:pStyle w:val="Corp A"/>
        <w:numPr>
          <w:ilvl w:val="0"/>
          <w:numId w:val="3"/>
        </w:numPr>
        <w:jc w:val="both"/>
        <w:rPr>
          <w:lang w:val="en-US"/>
        </w:rPr>
      </w:pPr>
      <w:r>
        <w:rPr>
          <w:rtl w:val="0"/>
          <w:lang w:val="en-US"/>
        </w:rPr>
        <w:t xml:space="preserve">Campania se desfasoara in perioada </w:t>
      </w:r>
      <w:r>
        <w:rPr>
          <w:rtl w:val="0"/>
          <w:lang w:val="en-US"/>
        </w:rPr>
        <w:t>10</w:t>
      </w:r>
      <w:r>
        <w:rPr>
          <w:rtl w:val="0"/>
          <w:lang w:val="en-US"/>
        </w:rPr>
        <w:t xml:space="preserve"> octombrie 2022 - 30 noiembrie 2022, in conformitate cu prevederile prezentului Regulament.</w:t>
      </w:r>
    </w:p>
    <w:p>
      <w:pPr>
        <w:pStyle w:val="Corp A"/>
        <w:jc w:val="both"/>
      </w:pPr>
    </w:p>
    <w:p>
      <w:pPr>
        <w:pStyle w:val="Corp A"/>
        <w:jc w:val="both"/>
        <w:rPr>
          <w:b w:val="1"/>
          <w:bCs w:val="1"/>
          <w:lang w:val="es-ES_tradnl"/>
        </w:rPr>
      </w:pPr>
      <w:r>
        <w:rPr>
          <w:b w:val="1"/>
          <w:bCs w:val="1"/>
          <w:rtl w:val="0"/>
          <w:lang w:val="es-ES_tradnl"/>
        </w:rPr>
        <w:t xml:space="preserve">IV. DESCRIEREA CAMPANIEI SI  A CONDITIILOR DE PARTICIPARE </w:t>
      </w:r>
    </w:p>
    <w:p>
      <w:pPr>
        <w:pStyle w:val="Corp A"/>
        <w:jc w:val="both"/>
        <w:rPr>
          <w:rFonts w:ascii="Arial Unicode MS" w:cs="Arial Unicode MS" w:hAnsi="Arial Unicode MS" w:eastAsia="Arial Unicode MS"/>
          <w:b w:val="0"/>
          <w:bCs w:val="0"/>
        </w:rPr>
      </w:pPr>
    </w:p>
    <w:p>
      <w:pPr>
        <w:pStyle w:val="Corp A"/>
        <w:jc w:val="both"/>
      </w:pPr>
      <w:r>
        <w:rPr>
          <w:rtl w:val="0"/>
          <w:lang w:val="en-US"/>
        </w:rPr>
        <w:t>1. PARTICIPANTI SI CONDITII DE ELIGIBILITATE</w:t>
      </w:r>
    </w:p>
    <w:p>
      <w:pPr>
        <w:pStyle w:val="Corp A"/>
        <w:jc w:val="both"/>
        <w:rPr>
          <w:rFonts w:ascii="Arial Unicode MS" w:cs="Arial Unicode MS" w:hAnsi="Arial Unicode MS" w:eastAsia="Arial Unicode MS"/>
          <w:u w:color="ff0000"/>
        </w:rPr>
      </w:pPr>
      <w:r>
        <w:rPr>
          <w:u w:color="ff0000"/>
          <w:rtl w:val="0"/>
          <w:lang w:val="en-US"/>
        </w:rPr>
        <w:t>1.1. La acesta Campanie poate participa orice persoana juridica, detinatoare de centru de inchirieri</w:t>
      </w:r>
      <w:r>
        <w:rPr>
          <w:u w:color="ff0000"/>
          <w:rtl w:val="0"/>
          <w:lang w:val="en-US"/>
        </w:rPr>
        <w:t xml:space="preserve"> </w:t>
      </w:r>
      <w:r>
        <w:rPr>
          <w:u w:color="ff0000"/>
          <w:rtl w:val="0"/>
          <w:lang w:val="en-US"/>
        </w:rPr>
        <w:t>ATV sau care intentioneaza deschiderea unuia nou pe  teritoriul tarii, care achizitioneaza si utilizeaza ATV-uri in vederea inchirierii</w:t>
      </w:r>
      <w:r>
        <w:rPr>
          <w:u w:color="ff0000"/>
          <w:rtl w:val="0"/>
          <w:lang w:val="en-US"/>
        </w:rPr>
        <w:t>, orice unitate de cazare, tip hotel, pensiune, complex de vile (care are mentionat in statutul societatii si codurile CAEN cu privire la inchirieri)</w:t>
      </w:r>
      <w:r>
        <w:rPr>
          <w:u w:color="ff0000"/>
          <w:rtl w:val="0"/>
          <w:lang w:val="en-US"/>
        </w:rPr>
        <w:t xml:space="preserve"> si indeplineste urmatoarele conditii</w:t>
      </w:r>
      <w:r>
        <w:rPr>
          <w:u w:color="ff0000"/>
          <w:rtl w:val="0"/>
          <w:lang w:val="en-US"/>
        </w:rPr>
        <w:t>:</w:t>
      </w:r>
    </w:p>
    <w:p>
      <w:pPr>
        <w:pStyle w:val="Corp A"/>
        <w:jc w:val="both"/>
      </w:pPr>
      <w:r>
        <w:rPr>
          <w:rtl w:val="0"/>
          <w:lang w:val="en-US"/>
        </w:rPr>
        <w:t xml:space="preserve">a) indeplineste criteriile de acceptare din  </w:t>
      </w:r>
      <w:r>
        <w:rPr>
          <w:b w:val="1"/>
          <w:bCs w:val="1"/>
          <w:rtl w:val="0"/>
          <w:lang w:val="en-US"/>
        </w:rPr>
        <w:t xml:space="preserve">Solicitarea de Participare la campanie </w:t>
      </w:r>
      <w:r>
        <w:rPr>
          <w:rtl w:val="0"/>
          <w:lang w:val="en-US"/>
        </w:rPr>
        <w:t xml:space="preserve"> asa cum sunt descrise in formularul care este anexa la prezentul Regulament</w:t>
      </w:r>
    </w:p>
    <w:p>
      <w:pPr>
        <w:pStyle w:val="Corp A"/>
        <w:jc w:val="both"/>
      </w:pPr>
      <w:r>
        <w:rPr>
          <w:rtl w:val="0"/>
          <w:lang w:val="en-US"/>
        </w:rPr>
        <w:t xml:space="preserve">b) depune </w:t>
      </w:r>
      <w:r>
        <w:rPr>
          <w:b w:val="1"/>
          <w:bCs w:val="1"/>
          <w:rtl w:val="0"/>
          <w:lang w:val="en-US"/>
        </w:rPr>
        <w:t xml:space="preserve">Solicitarea de Participare la campanie </w:t>
      </w:r>
      <w:r>
        <w:rPr>
          <w:rtl w:val="0"/>
          <w:lang w:val="en-US"/>
        </w:rPr>
        <w:t xml:space="preserve"> si documentele mentionate in aceasta pentru achizitia unuia sau mai multor produse din oferta Organizatorului, in perioada de valabilitate a campaniei pe adresa de </w:t>
      </w:r>
      <w:r>
        <w:rPr>
          <w:u w:color="ff0000"/>
          <w:rtl w:val="0"/>
          <w:lang w:val="en-US"/>
        </w:rPr>
        <w:t>e-mail</w:t>
      </w:r>
      <w:r>
        <w:rPr>
          <w:u w:color="ff0000"/>
          <w:rtl w:val="0"/>
          <w:lang w:val="en-US"/>
        </w:rPr>
        <w:t xml:space="preserve"> cmc.motoclass@gmail.com, </w:t>
      </w:r>
      <w:r>
        <w:rPr>
          <w:u w:color="ff0000"/>
          <w:rtl w:val="0"/>
          <w:lang w:val="en-US"/>
        </w:rPr>
        <w:t>data limita pentru transmiterea acestora fiind ziua de</w:t>
      </w:r>
      <w:r>
        <w:rPr>
          <w:u w:color="ff0000"/>
          <w:rtl w:val="0"/>
          <w:lang w:val="en-US"/>
        </w:rPr>
        <w:t xml:space="preserve"> 30 noiembrie </w:t>
      </w:r>
      <w:r>
        <w:rPr>
          <w:u w:color="ff0000"/>
          <w:rtl w:val="0"/>
          <w:lang w:val="en-US"/>
        </w:rPr>
        <w:t>ora</w:t>
      </w:r>
      <w:r>
        <w:rPr>
          <w:u w:color="ff0000"/>
          <w:rtl w:val="0"/>
          <w:lang w:val="en-US"/>
        </w:rPr>
        <w:t xml:space="preserve"> 15. </w:t>
      </w:r>
      <w:r>
        <w:rPr>
          <w:outline w:val="0"/>
          <w:color w:val="ff0000"/>
          <w:u w:color="ff0000"/>
          <w:rtl w:val="0"/>
          <w:lang w:val="en-US"/>
          <w14:textFill>
            <w14:solidFill>
              <w14:srgbClr w14:val="FF0000"/>
            </w14:solidFill>
          </w14:textFill>
        </w:rPr>
        <w:t xml:space="preserve"> </w:t>
      </w:r>
    </w:p>
    <w:p>
      <w:pPr>
        <w:pStyle w:val="Corp A"/>
        <w:jc w:val="both"/>
      </w:pPr>
      <w:r>
        <w:rPr>
          <w:rtl w:val="0"/>
          <w:lang w:val="en-US"/>
        </w:rPr>
        <w:t>c) in urma analizei efectuate de catre organizator, este considerata eligibila pentru contractarea produsului inclus in Campanie, sens in care va fi informat pe email in termen de 3 zile lucratoare precum si pasii care trebuie urmati.</w:t>
      </w:r>
    </w:p>
    <w:p>
      <w:pPr>
        <w:pStyle w:val="Corp A"/>
        <w:jc w:val="both"/>
      </w:pPr>
      <w:r>
        <w:rPr>
          <w:rtl w:val="0"/>
          <w:lang w:val="en-US"/>
        </w:rPr>
        <w:t xml:space="preserve">e) nu beneficiaza de alta promotie/campanii aflate in derulare la Organizator, pentru ca nu pot exista 2(doua) </w:t>
      </w:r>
      <w:r>
        <w:rPr>
          <w:rtl w:val="0"/>
          <w:lang w:val="en-US"/>
        </w:rPr>
        <w:t xml:space="preserve">sau mai multe </w:t>
      </w:r>
      <w:r>
        <w:rPr>
          <w:rtl w:val="0"/>
          <w:lang w:val="en-US"/>
        </w:rPr>
        <w:t>oferte combinate/cumulate  pentru acelasi client</w:t>
      </w:r>
    </w:p>
    <w:p>
      <w:pPr>
        <w:pStyle w:val="Corp A"/>
        <w:jc w:val="both"/>
      </w:pPr>
      <w:r>
        <w:rPr>
          <w:rtl w:val="0"/>
          <w:lang w:val="en-US"/>
        </w:rPr>
        <w:t xml:space="preserve">1.2. Persoanele juridice care indeplinesc </w:t>
      </w:r>
      <w:r>
        <w:rPr>
          <w:b w:val="1"/>
          <w:bCs w:val="1"/>
          <w:rtl w:val="0"/>
          <w:lang w:val="en-US"/>
        </w:rPr>
        <w:t>cumulativ conditiile</w:t>
      </w:r>
      <w:r>
        <w:rPr>
          <w:rtl w:val="0"/>
          <w:lang w:val="en-US"/>
        </w:rPr>
        <w:t xml:space="preserve"> descrise la punctul 1.1. de mai sus sunt denumite in continuare </w:t>
      </w:r>
      <w:r>
        <w:rPr>
          <w:rtl w:val="0"/>
          <w:lang w:val="en-US"/>
        </w:rPr>
        <w:t>„</w:t>
      </w:r>
      <w:r>
        <w:rPr>
          <w:rtl w:val="0"/>
          <w:lang w:val="it-IT"/>
        </w:rPr>
        <w:t>Participanti</w:t>
      </w:r>
      <w:r>
        <w:rPr>
          <w:rtl w:val="0"/>
          <w:lang w:val="en-US"/>
        </w:rPr>
        <w:t>”</w:t>
      </w:r>
      <w:r>
        <w:rPr>
          <w:rtl w:val="0"/>
          <w:lang w:val="en-US"/>
        </w:rPr>
        <w:t>.</w:t>
      </w:r>
    </w:p>
    <w:p>
      <w:pPr>
        <w:pStyle w:val="Corp A"/>
        <w:jc w:val="both"/>
      </w:pPr>
      <w:r>
        <w:rPr>
          <w:rtl w:val="0"/>
          <w:lang w:val="en-US"/>
        </w:rPr>
        <w:t>1.3. La prezenta campanie promotionala NU pot participa angajatii CMC MOTO CLASS COMPANY, rudele de gradul I sau sotul/sotia acestora, persoanele fizice angajate ale entitatilor partenere implicate in aceasta promotie, persoanele sub 18 ani.</w:t>
      </w:r>
    </w:p>
    <w:p>
      <w:pPr>
        <w:pStyle w:val="Corp A"/>
        <w:jc w:val="both"/>
      </w:pPr>
    </w:p>
    <w:p>
      <w:pPr>
        <w:pStyle w:val="Corp A"/>
        <w:jc w:val="both"/>
      </w:pPr>
      <w:r>
        <w:rPr>
          <w:rtl w:val="0"/>
          <w:lang w:val="en-US"/>
        </w:rPr>
        <w:t>2. MECANISMUL CAMPANIEI</w:t>
      </w:r>
    </w:p>
    <w:p>
      <w:pPr>
        <w:pStyle w:val="Corp A"/>
        <w:jc w:val="both"/>
      </w:pPr>
      <w:r>
        <w:rPr>
          <w:rtl w:val="0"/>
          <w:lang w:val="en-US"/>
        </w:rPr>
        <w:t xml:space="preserve">2.1. Toti Participantii care indeplinesc </w:t>
      </w:r>
      <w:r>
        <w:rPr>
          <w:b w:val="1"/>
          <w:bCs w:val="1"/>
          <w:rtl w:val="0"/>
          <w:lang w:val="en-US"/>
        </w:rPr>
        <w:t>cumulativ</w:t>
      </w:r>
      <w:r>
        <w:rPr>
          <w:rtl w:val="0"/>
          <w:lang w:val="en-US"/>
        </w:rPr>
        <w:t xml:space="preserve"> conditiile de eligibilitate conform Cap IV, art. 1 sunt inscrisi automat in campanie si vor fi informati in acest sens in termen de 3 (trei) zile lucratoare daca au fost selectati sau respinsi.</w:t>
      </w:r>
    </w:p>
    <w:p>
      <w:pPr>
        <w:pStyle w:val="Corp A"/>
        <w:jc w:val="both"/>
      </w:pPr>
      <w:r>
        <w:rPr>
          <w:rtl w:val="0"/>
          <w:lang w:val="en-US"/>
        </w:rPr>
        <w:t>2.2.  Participantul  care va opta pentru achizitia de ATV-uri sau</w:t>
      </w:r>
      <w:r>
        <w:rPr>
          <w:rtl w:val="0"/>
          <w:lang w:val="en-US"/>
        </w:rPr>
        <w:t xml:space="preserve"> </w:t>
      </w:r>
      <w:r>
        <w:rPr>
          <w:u w:color="ff0000"/>
          <w:rtl w:val="0"/>
          <w:lang w:val="en-US"/>
        </w:rPr>
        <w:t>SSV-uri</w:t>
      </w:r>
      <w:r>
        <w:rPr>
          <w:rtl w:val="0"/>
          <w:lang w:val="en-US"/>
        </w:rPr>
        <w:t xml:space="preserve"> va incheia cu Organizatorul un </w:t>
      </w:r>
      <w:r>
        <w:rPr>
          <w:rtl w:val="0"/>
          <w:lang w:val="en-US"/>
        </w:rPr>
        <w:t>“</w:t>
      </w:r>
      <w:r>
        <w:rPr>
          <w:rtl w:val="0"/>
          <w:lang w:val="en-US"/>
        </w:rPr>
        <w:t>contract de vanzare cu plata in rate sub rezerva proprietatii</w:t>
      </w:r>
      <w:r>
        <w:rPr>
          <w:rtl w:val="0"/>
          <w:lang w:val="en-US"/>
        </w:rPr>
        <w:t>”</w:t>
      </w:r>
      <w:r>
        <w:rPr>
          <w:rtl w:val="0"/>
          <w:lang w:val="en-US"/>
        </w:rPr>
        <w:t>, denumit in continuare</w:t>
      </w:r>
      <w:r>
        <w:rPr>
          <w:rtl w:val="0"/>
          <w:lang w:val="en-US"/>
        </w:rPr>
        <w:t xml:space="preserve">” </w:t>
      </w:r>
      <w:r>
        <w:rPr>
          <w:rtl w:val="0"/>
          <w:lang w:val="en-US"/>
        </w:rPr>
        <w:t>Contractul</w:t>
      </w:r>
      <w:r>
        <w:rPr>
          <w:rtl w:val="0"/>
          <w:lang w:val="en-US"/>
        </w:rPr>
        <w:t>”</w:t>
      </w:r>
      <w:r>
        <w:rPr>
          <w:rtl w:val="0"/>
          <w:lang w:val="en-US"/>
        </w:rPr>
        <w:t xml:space="preserve">, in baza caruia va achita </w:t>
      </w:r>
      <w:r>
        <w:rPr>
          <w:b w:val="1"/>
          <w:bCs w:val="1"/>
          <w:rtl w:val="0"/>
          <w:lang w:val="en-US"/>
        </w:rPr>
        <w:t>timp de 6 luni calendaristice consecutive</w:t>
      </w:r>
      <w:r>
        <w:rPr>
          <w:rtl w:val="0"/>
          <w:lang w:val="en-US"/>
        </w:rPr>
        <w:t xml:space="preserve"> , in 6 rate egale,fixe, fara dobanda, produsele care fac obiectul contractului; transferul de proprietate va avea loc dupa plata ultimei rate conform graficului de plati agreat de parti sau inainte de ultima rata stabilita prin grafic daca Participantul achita in avans produsul/produsele</w:t>
      </w:r>
      <w:r>
        <w:rPr>
          <w:rtl w:val="0"/>
          <w:lang w:val="en-US"/>
        </w:rPr>
        <w:t xml:space="preserve">. </w:t>
      </w:r>
      <w:r>
        <w:rPr>
          <w:rtl w:val="0"/>
          <w:lang w:val="en-US"/>
        </w:rPr>
        <w:t xml:space="preserve">Pana la data platii ultimei rate sau a produsului/produselor in avans  acestea raman in proprietatea Organizatorului si in utilizarea si posesia exclusiva a  Participantului. </w:t>
      </w:r>
    </w:p>
    <w:p>
      <w:pPr>
        <w:pStyle w:val="Corp A"/>
        <w:jc w:val="both"/>
      </w:pPr>
      <w:r>
        <w:rPr>
          <w:rtl w:val="0"/>
          <w:lang w:val="en-US"/>
        </w:rPr>
        <w:t>2.3. In vederea incheierii contractului, Participantul va achita un avans minim de 30% din valoarea produsului sau produselor pe care intentioneaza sa le achizitioneze.</w:t>
      </w:r>
      <w:r>
        <w:rPr>
          <w:rtl w:val="0"/>
          <w:lang w:val="en-US"/>
        </w:rPr>
        <w:t xml:space="preserve"> </w:t>
      </w:r>
      <w:r>
        <w:rPr>
          <w:rtl w:val="0"/>
          <w:lang w:val="en-US"/>
        </w:rPr>
        <w:t xml:space="preserve">Numarul maxim de produse </w:t>
      </w:r>
      <w:r>
        <w:rPr>
          <w:rtl w:val="0"/>
          <w:lang w:val="en-US"/>
        </w:rPr>
        <w:t xml:space="preserve">nu </w:t>
      </w:r>
      <w:r>
        <w:rPr>
          <w:rtl w:val="0"/>
          <w:lang w:val="en-US"/>
        </w:rPr>
        <w:t xml:space="preserve">este </w:t>
      </w:r>
      <w:r>
        <w:rPr>
          <w:rtl w:val="0"/>
          <w:lang w:val="en-US"/>
        </w:rPr>
        <w:t>limitat, insa depinde de bonitatea participantului si valoarea avansului .</w:t>
      </w:r>
    </w:p>
    <w:p>
      <w:pPr>
        <w:pStyle w:val="Corp A"/>
        <w:jc w:val="both"/>
      </w:pPr>
      <w:r>
        <w:rPr>
          <w:rtl w:val="0"/>
          <w:lang w:val="en-US"/>
        </w:rPr>
        <w:t xml:space="preserve">2.4. Produsele care urmeaza sa fie achizitionate vor fi dotate cu un sistem GPS, pe care Participantul il va achita in avans, urmand ca la plata ultimei rate sa-i ramana in proprietate si acesta. Prin intermediul acestui sistem GPS, </w:t>
      </w:r>
      <w:bookmarkStart w:name="_Hlk116314220" w:id="0"/>
      <w:r>
        <w:rPr>
          <w:rtl w:val="0"/>
          <w:lang w:val="en-US"/>
        </w:rPr>
        <w:t xml:space="preserve">Organizatorul </w:t>
      </w:r>
      <w:bookmarkEnd w:id="0"/>
      <w:r>
        <w:rPr>
          <w:rtl w:val="0"/>
          <w:lang w:val="en-US"/>
        </w:rPr>
        <w:t xml:space="preserve">va avea acces in orice moment la localizarea si monitorizarea produselor aflate in posesia si utilizarea Participantului. </w:t>
      </w:r>
    </w:p>
    <w:p>
      <w:pPr>
        <w:pStyle w:val="Corp A"/>
        <w:jc w:val="both"/>
      </w:pPr>
      <w:r>
        <w:rPr>
          <w:rtl w:val="0"/>
          <w:lang w:val="en-US"/>
        </w:rPr>
        <w:t xml:space="preserve">2.5. La incheierea contractului, revin in sarcina si pe cheltuiala Participantului incheierea unei polite CASCO, politei RCA, formalitatile de inscriere in arhiva electronica (OCPI), notar si, de asemenea, toate formalitatile de luare in evidenta si de radiere, la finalul contractului, cand se transfera proprietatea produselor. </w:t>
      </w:r>
    </w:p>
    <w:p>
      <w:pPr>
        <w:pStyle w:val="Corp A"/>
        <w:jc w:val="both"/>
      </w:pPr>
      <w:r>
        <w:rPr>
          <w:rtl w:val="0"/>
          <w:lang w:val="en-US"/>
        </w:rPr>
        <w:t xml:space="preserve">2.6. De asemenea, participantul va incheia un contract de fidejusiune conventionala si in anumite cazuri determinate,in urma unei analize de risc, se pot solicita si alte garantii suplimentare. </w:t>
      </w:r>
    </w:p>
    <w:p>
      <w:pPr>
        <w:pStyle w:val="Corp A"/>
        <w:jc w:val="both"/>
      </w:pPr>
      <w:r>
        <w:rPr>
          <w:rtl w:val="0"/>
          <w:lang w:val="en-US"/>
        </w:rPr>
        <w:t>2.7. Participantul</w:t>
      </w:r>
      <w:r>
        <w:rPr>
          <w:rtl w:val="0"/>
          <w:lang w:val="en-US"/>
        </w:rPr>
        <w:t>,</w:t>
      </w:r>
      <w:r>
        <w:rPr>
          <w:rtl w:val="0"/>
          <w:lang w:val="en-US"/>
        </w:rPr>
        <w:t xml:space="preserve"> pentru a garanta indeplinirea obligatiilor sale care rezulta din platile asumate prin contract si prin grafic, va elibera si preda pe baza de proces verbal Organizatorul 6 (sase) bilete la ordin in alb emise de acesta</w:t>
      </w:r>
      <w:r>
        <w:rPr>
          <w:rtl w:val="0"/>
          <w:lang w:val="en-US"/>
        </w:rPr>
        <w:t xml:space="preserve"> </w:t>
      </w:r>
      <w:r>
        <w:rPr>
          <w:rtl w:val="0"/>
          <w:lang w:val="en-US"/>
        </w:rPr>
        <w:t>(Participant) fara drept de protest, semnat de catre reprezentantul autorizat al Participantului,</w:t>
      </w:r>
      <w:r>
        <w:rPr>
          <w:rtl w:val="0"/>
          <w:lang w:val="en-US"/>
        </w:rPr>
        <w:t xml:space="preserve"> </w:t>
      </w:r>
      <w:r>
        <w:rPr>
          <w:rtl w:val="0"/>
          <w:lang w:val="en-US"/>
        </w:rPr>
        <w:t>avalizat in nume personal, completat in mod corect si complet inclusiv data scadentei biletului la ordin si debitul. In cazul introducerii la plata a BO de catre Organizator, acesta se obliga sa notifice pe email sau prin orice alt mijloc de comunicare in prealabil cu 3(trei) pe Participant despre aceasta intentie pentru a asigura disponibilul in cont si pentru a nu intra in incidenta bancara.</w:t>
      </w:r>
    </w:p>
    <w:p>
      <w:pPr>
        <w:pStyle w:val="Corp A"/>
        <w:jc w:val="both"/>
        <w:rPr>
          <w:rFonts w:ascii="Arial Unicode MS" w:cs="Arial Unicode MS" w:hAnsi="Arial Unicode MS" w:eastAsia="Arial Unicode MS"/>
          <w:outline w:val="0"/>
          <w:color w:val="000000"/>
          <w:u w:color="000000"/>
          <w14:textFill>
            <w14:solidFill>
              <w14:srgbClr w14:val="000000"/>
            </w14:solidFill>
          </w14:textFill>
        </w:rPr>
      </w:pPr>
      <w:r>
        <w:rPr>
          <w:rtl w:val="0"/>
          <w:lang w:val="en-US"/>
        </w:rPr>
        <w:t xml:space="preserve">2.8. </w:t>
      </w:r>
      <w:r>
        <w:rPr>
          <w:outline w:val="0"/>
          <w:color w:val="000000"/>
          <w:u w:color="000000"/>
          <w:rtl w:val="0"/>
          <w:lang w:val="en-US"/>
          <w14:textFill>
            <w14:solidFill>
              <w14:srgbClr w14:val="000000"/>
            </w14:solidFill>
          </w14:textFill>
        </w:rPr>
        <w:t>Participantul are obligatia de a respecta graficul de revizii pentru mentinerea garantiei produselor, costul reviziilor fiind suportate de  acesta si are de asemenea si obligatia sa respecte modul de utilizare al produselor conform manualului de utilizare, sub rezerva rezilierii contractului de plin drept, fara a fi necesara punerea in intarziere sau efectuarea vreunei formalitati.</w:t>
      </w:r>
    </w:p>
    <w:p>
      <w:pPr>
        <w:pStyle w:val="Corp A"/>
        <w:jc w:val="both"/>
      </w:pPr>
      <w:r>
        <w:rPr>
          <w:rtl w:val="0"/>
          <w:lang w:val="en-US"/>
        </w:rPr>
        <w:t xml:space="preserve">2.9. In situatia in care Participantul nu va plati ratele, iar sumele de plata datorate nu au putut fi acoperite de garantiile la contract, si daca se va ajunge, conform contractului,  in situatia de a ridica si returna produsul sau produsele, cheltuielile de transport sunt exclusiv in sarcina acestuia. </w:t>
      </w:r>
    </w:p>
    <w:p>
      <w:pPr>
        <w:pStyle w:val="Corp A"/>
        <w:jc w:val="both"/>
      </w:pPr>
      <w:r>
        <w:rPr>
          <w:rtl w:val="0"/>
          <w:lang w:val="en-US"/>
        </w:rPr>
        <w:t>2.10. Participantul isi asuma raspunderea pentru orice eveniment intervenit: sanctiune contraventionala, accident rutier, neplata rovinietei etc (enumerare exemplificativa, detaliata in contract).</w:t>
      </w:r>
    </w:p>
    <w:p>
      <w:pPr>
        <w:pStyle w:val="Corp A"/>
        <w:jc w:val="both"/>
      </w:pPr>
    </w:p>
    <w:p>
      <w:pPr>
        <w:pStyle w:val="Corp A"/>
        <w:jc w:val="both"/>
        <w:rPr>
          <w:b w:val="1"/>
          <w:bCs w:val="1"/>
          <w:lang w:val="de-DE"/>
        </w:rPr>
      </w:pPr>
      <w:r>
        <w:rPr>
          <w:b w:val="1"/>
          <w:bCs w:val="1"/>
          <w:rtl w:val="0"/>
          <w:lang w:val="de-DE"/>
        </w:rPr>
        <w:t>V. PROTECTIA DATELOR CU CARACTER PERSONAL</w:t>
      </w:r>
    </w:p>
    <w:p>
      <w:pPr>
        <w:pStyle w:val="Corp A"/>
        <w:jc w:val="both"/>
        <w:rPr>
          <w:rFonts w:ascii="Arial Unicode MS" w:cs="Arial Unicode MS" w:hAnsi="Arial Unicode MS" w:eastAsia="Arial Unicode MS"/>
          <w:b w:val="0"/>
          <w:bCs w:val="0"/>
        </w:rPr>
      </w:pPr>
    </w:p>
    <w:p>
      <w:pPr>
        <w:pStyle w:val="Corp A"/>
        <w:jc w:val="both"/>
      </w:pPr>
      <w:r>
        <w:rPr>
          <w:rtl w:val="0"/>
          <w:lang w:val="en-US"/>
        </w:rPr>
        <w:t>1. Prin participarea la Campanie, Participantii isi dau acordul expres si neechivoc pentru ca Organizatorul sa colecteze, sa inregistreze, sa organizeze, sa stocheze, sa extraga, sa consulte, sa utilizeze, sa transfere sau sa proceseze in orice alt mod, in conformitate cu prevederile legale aplicabile (Legea 677/2001 privind protectia persoanelor cu privire la prelucrarea datelor cu caracter personal si libera circulatie a acestor date) datele cu caracter personal ale Participantilor in vederea efectuarii de catre Organizator a operatiunilor necesare derularii prezentei Campanii.</w:t>
      </w:r>
    </w:p>
    <w:p>
      <w:pPr>
        <w:pStyle w:val="Corp A"/>
        <w:jc w:val="both"/>
      </w:pPr>
      <w:r>
        <w:rPr>
          <w:rtl w:val="0"/>
          <w:lang w:val="en-US"/>
        </w:rPr>
        <w:t>2. Participantii la Campanie in calitate de persoane vizate, au conform prevederilor  RE 679/2016, urmatoarele drepturi: dreptul la informare , dreptul de acces la date , dreptul de interventie asupra datelor, dreptul de opozitie, dreptul de a nu fi supus unei decizii individuale,</w:t>
      </w:r>
      <w:r>
        <w:rPr>
          <w:rtl w:val="0"/>
          <w:lang w:val="en-US"/>
        </w:rPr>
        <w:t xml:space="preserve"> </w:t>
      </w:r>
      <w:r>
        <w:rPr>
          <w:rtl w:val="0"/>
          <w:lang w:val="en-US"/>
        </w:rPr>
        <w:t>dreptul de a fi sters</w:t>
      </w:r>
      <w:r>
        <w:rPr>
          <w:rtl w:val="0"/>
          <w:lang w:val="en-US"/>
        </w:rPr>
        <w:t xml:space="preserve"> </w:t>
      </w:r>
      <w:r>
        <w:rPr>
          <w:rtl w:val="0"/>
          <w:lang w:val="en-US"/>
        </w:rPr>
        <w:t>(uitat) si dreptul de a se adresa justitiei .</w:t>
      </w:r>
    </w:p>
    <w:p>
      <w:pPr>
        <w:pStyle w:val="Corp A"/>
        <w:jc w:val="both"/>
      </w:pPr>
    </w:p>
    <w:p>
      <w:pPr>
        <w:pStyle w:val="Corp A"/>
        <w:jc w:val="both"/>
        <w:rPr>
          <w:b w:val="1"/>
          <w:bCs w:val="1"/>
        </w:rPr>
      </w:pPr>
      <w:r>
        <w:rPr>
          <w:b w:val="1"/>
          <w:bCs w:val="1"/>
          <w:rtl w:val="0"/>
          <w:lang w:val="en-US"/>
        </w:rPr>
        <w:t>VI. LITIGII</w:t>
      </w:r>
    </w:p>
    <w:p>
      <w:pPr>
        <w:pStyle w:val="Corp A"/>
        <w:jc w:val="both"/>
        <w:rPr>
          <w:rFonts w:ascii="Arial Unicode MS" w:cs="Arial Unicode MS" w:hAnsi="Arial Unicode MS" w:eastAsia="Arial Unicode MS"/>
          <w:b w:val="0"/>
          <w:bCs w:val="0"/>
        </w:rPr>
      </w:pPr>
    </w:p>
    <w:p>
      <w:pPr>
        <w:pStyle w:val="Corp A"/>
        <w:jc w:val="both"/>
      </w:pPr>
      <w:r>
        <w:rPr>
          <w:rtl w:val="0"/>
          <w:lang w:val="en-US"/>
        </w:rPr>
        <w:t>1. Eventualele litigii aparute intre Organizator si Participantii la prezenta Campanie se vor rezolva pe cale amiabila sau, in cazul in care aceasta nu va fi posibila, litigiile vor fi solutionate de instantele judecatoresti competente</w:t>
      </w:r>
      <w:r>
        <w:rPr>
          <w:rtl w:val="0"/>
          <w:lang w:val="en-US"/>
        </w:rPr>
        <w:t xml:space="preserve">, </w:t>
      </w:r>
      <w:r>
        <w:rPr>
          <w:rtl w:val="0"/>
          <w:lang w:val="en-US"/>
        </w:rPr>
        <w:t>in functie de tipul litigiului.</w:t>
      </w:r>
    </w:p>
    <w:p>
      <w:pPr>
        <w:pStyle w:val="Corp A"/>
        <w:jc w:val="both"/>
      </w:pPr>
      <w:r>
        <w:rPr>
          <w:rtl w:val="0"/>
          <w:lang w:val="en-US"/>
        </w:rPr>
        <w:t>2. Orice reclamatie legata de desfasurarea Campaniei se va face in scris, in termen de 5 zile de la data la care s-a cunoscut sau trebuia sa se cunoasca evenimentul cauzator de prejudicii.</w:t>
      </w:r>
    </w:p>
    <w:p>
      <w:pPr>
        <w:pStyle w:val="Corp A"/>
        <w:jc w:val="both"/>
      </w:pPr>
    </w:p>
    <w:p>
      <w:pPr>
        <w:pStyle w:val="Corp A"/>
        <w:jc w:val="both"/>
        <w:rPr>
          <w:b w:val="1"/>
          <w:bCs w:val="1"/>
        </w:rPr>
      </w:pPr>
      <w:r>
        <w:rPr>
          <w:b w:val="1"/>
          <w:bCs w:val="1"/>
          <w:rtl w:val="0"/>
          <w:lang w:val="en-US"/>
        </w:rPr>
        <w:t>VII. DISPOZITII FINALE</w:t>
      </w:r>
    </w:p>
    <w:p>
      <w:pPr>
        <w:pStyle w:val="Corp A"/>
        <w:jc w:val="both"/>
      </w:pPr>
    </w:p>
    <w:p>
      <w:pPr>
        <w:pStyle w:val="Corp A"/>
        <w:jc w:val="both"/>
      </w:pPr>
      <w:r>
        <w:rPr>
          <w:rtl w:val="0"/>
          <w:lang w:val="en-US"/>
        </w:rPr>
        <w:t>1. In cazul in care organizarea Campaniei este impiedicata de evenimente de forta majora, ori din motive independente de vointa Organizatorului, aceasta isi rezerva dreptul de a decide, dupa caz, incetarea sau prelungirea Campaniei. In acest caz, Organizatorul nu mai are nici o obligatie catre Participanti, cu privire la plata unei sume de bani cu titlul de despagubire sau altele asemenea. Incetarea Campaniei inainte de termen urmeaza a fi adusa la cunostinta publicului prin modalitatile prevazute la art. I pct. 4.</w:t>
      </w:r>
    </w:p>
    <w:p>
      <w:pPr>
        <w:pStyle w:val="Corp A"/>
        <w:jc w:val="both"/>
      </w:pPr>
      <w:r>
        <w:rPr>
          <w:rtl w:val="0"/>
          <w:lang w:val="en-US"/>
        </w:rPr>
        <w:t>2. Organizatorul isi rezerva dreptul de a modifica prezentul regulament de cate ori este necesar, cu informarea corespunzatoare a celor interesati.</w:t>
      </w:r>
    </w:p>
    <w:p>
      <w:pPr>
        <w:pStyle w:val="Corp A"/>
        <w:jc w:val="both"/>
      </w:pPr>
      <w:r>
        <w:rPr>
          <w:rtl w:val="0"/>
          <w:lang w:val="en-US"/>
        </w:rPr>
        <w:t>3. In conformitate cu prevederile de la cap. IV, art 1, pct. 1.1, lit. e), pretul produsului este considerat pretul de lista, fara aplicarea vreunei promotii chiar in vigoare, care sa implice discount, oferta de accesorii si/sau echipamente, perioada promotionala de garantie extinsa sau orice alte beneficii.</w:t>
      </w:r>
    </w:p>
    <w:p>
      <w:pPr>
        <w:pStyle w:val="Corp A"/>
        <w:jc w:val="both"/>
      </w:pPr>
      <w:r>
        <w:rPr>
          <w:rtl w:val="0"/>
          <w:lang w:val="en-US"/>
        </w:rPr>
        <w:t xml:space="preserve">4. Valoarea produselor care urmeaza sa fie achizitionate va fi considerata la pretul de lista din ziua in care se plateste avansul minim obligatoriu, cu conditia ca intre momentul platii avansului si incheierea conventiei dintre parti sa nu treaca mai mult de 15 zile. </w:t>
      </w:r>
    </w:p>
    <w:p>
      <w:pPr>
        <w:pStyle w:val="Corp A"/>
        <w:jc w:val="both"/>
      </w:pPr>
    </w:p>
    <w:p>
      <w:pPr>
        <w:pStyle w:val="Corp A"/>
        <w:jc w:val="both"/>
      </w:pPr>
    </w:p>
    <w:p>
      <w:pPr>
        <w:pStyle w:val="Corp A"/>
        <w:jc w:val="both"/>
      </w:pPr>
    </w:p>
    <w:p>
      <w:pPr>
        <w:pStyle w:val="Corp A"/>
        <w:jc w:val="both"/>
      </w:pPr>
    </w:p>
    <w:p>
      <w:pPr>
        <w:pStyle w:val="Corp A"/>
        <w:jc w:val="both"/>
      </w:pPr>
    </w:p>
    <w:p>
      <w:pPr>
        <w:pStyle w:val="Corp A"/>
        <w:jc w:val="both"/>
      </w:pPr>
    </w:p>
    <w:p>
      <w:pPr>
        <w:pStyle w:val="Corp A"/>
        <w:jc w:val="both"/>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ntet și subsol"/>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ntet și subsol"/>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otate"/>
  </w:abstractNum>
  <w:abstractNum w:abstractNumId="1">
    <w:multiLevelType w:val="hybridMultilevel"/>
    <w:styleLink w:val="Numerotate"/>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Antet și subsol">
    <w:name w:val="Antet și subsol"/>
    <w:next w:val="Antet și subsol"/>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 A">
    <w:name w:val="Corp A"/>
    <w:next w:val="Corp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erotate">
    <w:name w:val="Numerotat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